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太仓市参保职工技能提升补贴申请指南</w:t>
      </w:r>
    </w:p>
    <w:p>
      <w:pPr>
        <w:rPr>
          <w:rFonts w:hint="eastAsia"/>
          <w:sz w:val="24"/>
          <w:szCs w:val="24"/>
          <w:lang w:val="en-US" w:eastAsia="zh-CN"/>
        </w:rPr>
      </w:pPr>
      <w:r>
        <w:rPr>
          <w:rFonts w:hint="eastAsia"/>
          <w:b/>
          <w:bCs/>
          <w:sz w:val="24"/>
          <w:szCs w:val="24"/>
          <w:lang w:val="en-US" w:eastAsia="zh-CN"/>
        </w:rPr>
        <w:t>补贴条件：</w:t>
      </w:r>
      <w:r>
        <w:rPr>
          <w:rFonts w:hint="eastAsia"/>
          <w:sz w:val="24"/>
          <w:szCs w:val="24"/>
          <w:lang w:val="en-US" w:eastAsia="zh-CN"/>
        </w:rPr>
        <w:t xml:space="preserve">   1.失业保险累计缴费满36个月及以上；</w:t>
      </w:r>
    </w:p>
    <w:p>
      <w:pPr>
        <w:numPr>
          <w:numId w:val="0"/>
        </w:numPr>
        <w:ind w:left="1600" w:leftChars="0"/>
        <w:rPr>
          <w:rFonts w:hint="eastAsia"/>
          <w:sz w:val="24"/>
          <w:szCs w:val="24"/>
          <w:lang w:val="en-US" w:eastAsia="zh-CN"/>
        </w:rPr>
      </w:pPr>
      <w:r>
        <w:rPr>
          <w:rFonts w:hint="eastAsia"/>
          <w:sz w:val="24"/>
          <w:szCs w:val="24"/>
          <w:lang w:val="en-US" w:eastAsia="zh-CN"/>
        </w:rPr>
        <w:t>2.职业技能等级证书或职业资格证书发证时间和申请补贴时间均处于企业职工参保状态；</w:t>
      </w:r>
    </w:p>
    <w:p>
      <w:pPr>
        <w:numPr>
          <w:numId w:val="0"/>
        </w:numPr>
        <w:ind w:left="1600" w:leftChars="0"/>
        <w:rPr>
          <w:rFonts w:hint="eastAsia"/>
          <w:sz w:val="24"/>
          <w:szCs w:val="24"/>
          <w:lang w:val="en-US" w:eastAsia="zh-CN"/>
        </w:rPr>
      </w:pPr>
      <w:r>
        <w:rPr>
          <w:rFonts w:hint="eastAsia"/>
          <w:sz w:val="24"/>
          <w:szCs w:val="24"/>
          <w:lang w:val="en-US" w:eastAsia="zh-CN"/>
        </w:rPr>
        <w:t>3.本人未享受职业技能培训补贴，（免费职业培训）或已根据有关规定享受政府购买高技能人才培训成果紧缺职业（工种）培训补贴或在岗转岗技能提升培训补贴的职工不再享受职业技能提升补贴。参加政府购买培训服务项目培训的，不再享受职业技能提升补贴；</w:t>
      </w:r>
    </w:p>
    <w:p>
      <w:pPr>
        <w:numPr>
          <w:numId w:val="0"/>
        </w:numPr>
        <w:ind w:left="1600" w:leftChars="0"/>
        <w:rPr>
          <w:rFonts w:hint="eastAsia"/>
          <w:sz w:val="24"/>
          <w:szCs w:val="24"/>
          <w:lang w:val="en-US" w:eastAsia="zh-CN"/>
        </w:rPr>
      </w:pPr>
      <w:r>
        <w:rPr>
          <w:rFonts w:hint="eastAsia"/>
          <w:sz w:val="24"/>
          <w:szCs w:val="24"/>
          <w:lang w:val="en-US" w:eastAsia="zh-CN"/>
        </w:rPr>
        <w:t>4.所取得的职业技能等级证书或职业资格证书应支持在国家职业资格证书全国联网查询系统（http://zscx.osta.org.cn）或江苏省人力资源社会保障网（http://www.jshrss.gov.cn/jdfww）查询。</w:t>
      </w:r>
    </w:p>
    <w:p>
      <w:pPr>
        <w:numPr>
          <w:numId w:val="0"/>
        </w:numPr>
        <w:rPr>
          <w:rFonts w:hint="eastAsia"/>
          <w:b/>
          <w:bCs/>
          <w:sz w:val="24"/>
          <w:szCs w:val="24"/>
          <w:lang w:val="en-US" w:eastAsia="zh-CN"/>
        </w:rPr>
      </w:pPr>
      <w:r>
        <w:rPr>
          <w:rFonts w:hint="eastAsia"/>
          <w:b/>
          <w:bCs/>
          <w:sz w:val="24"/>
          <w:szCs w:val="24"/>
          <w:lang w:val="en-US" w:eastAsia="zh-CN"/>
        </w:rPr>
        <w:t>补贴标准：</w:t>
      </w:r>
    </w:p>
    <w:p>
      <w:pPr>
        <w:numPr>
          <w:numId w:val="0"/>
        </w:numPr>
        <w:ind w:left="1600" w:leftChars="0"/>
        <w:rPr>
          <w:rFonts w:hint="eastAsia"/>
          <w:sz w:val="24"/>
          <w:szCs w:val="24"/>
          <w:lang w:val="en-US" w:eastAsia="zh-CN"/>
        </w:rPr>
      </w:pPr>
      <w:r>
        <w:rPr>
          <w:rFonts w:hint="eastAsia"/>
          <w:sz w:val="24"/>
          <w:szCs w:val="24"/>
          <w:lang w:val="en-US" w:eastAsia="zh-CN"/>
        </w:rPr>
        <w:t>初级（五级）1000元；</w:t>
      </w:r>
    </w:p>
    <w:p>
      <w:pPr>
        <w:numPr>
          <w:numId w:val="0"/>
        </w:numPr>
        <w:ind w:left="1600" w:leftChars="0"/>
        <w:rPr>
          <w:rFonts w:hint="eastAsia"/>
          <w:sz w:val="24"/>
          <w:szCs w:val="24"/>
          <w:lang w:val="en-US" w:eastAsia="zh-CN"/>
        </w:rPr>
      </w:pPr>
      <w:r>
        <w:rPr>
          <w:rFonts w:hint="eastAsia"/>
          <w:sz w:val="24"/>
          <w:szCs w:val="24"/>
          <w:lang w:val="en-US" w:eastAsia="zh-CN"/>
        </w:rPr>
        <w:t>中级（四级）1500元；</w:t>
      </w:r>
    </w:p>
    <w:p>
      <w:pPr>
        <w:numPr>
          <w:numId w:val="0"/>
        </w:numPr>
        <w:ind w:firstLine="1680" w:firstLineChars="700"/>
        <w:rPr>
          <w:rFonts w:hint="eastAsia"/>
          <w:sz w:val="24"/>
          <w:szCs w:val="24"/>
          <w:lang w:val="en-US" w:eastAsia="zh-CN"/>
        </w:rPr>
      </w:pPr>
      <w:r>
        <w:rPr>
          <w:rFonts w:hint="eastAsia"/>
          <w:sz w:val="24"/>
          <w:szCs w:val="24"/>
          <w:lang w:val="en-US" w:eastAsia="zh-CN"/>
        </w:rPr>
        <w:t>高级（三级）2000元。</w:t>
      </w:r>
    </w:p>
    <w:p>
      <w:pPr>
        <w:numPr>
          <w:numId w:val="0"/>
        </w:numPr>
        <w:rPr>
          <w:rFonts w:hint="eastAsia"/>
          <w:b/>
          <w:bCs/>
          <w:sz w:val="24"/>
          <w:szCs w:val="24"/>
          <w:lang w:val="en-US" w:eastAsia="zh-CN"/>
        </w:rPr>
      </w:pPr>
      <w:r>
        <w:rPr>
          <w:rFonts w:hint="eastAsia"/>
          <w:b/>
          <w:bCs/>
          <w:sz w:val="24"/>
          <w:szCs w:val="24"/>
          <w:lang w:val="en-US" w:eastAsia="zh-CN"/>
        </w:rPr>
        <w:t>特殊情况：</w:t>
      </w:r>
    </w:p>
    <w:p>
      <w:pPr>
        <w:numPr>
          <w:numId w:val="0"/>
        </w:numPr>
        <w:ind w:left="1886" w:leftChars="196" w:hanging="240" w:hangingChars="100"/>
        <w:rPr>
          <w:rFonts w:hint="eastAsia"/>
          <w:sz w:val="24"/>
          <w:szCs w:val="24"/>
          <w:lang w:val="en-US" w:eastAsia="zh-CN"/>
        </w:rPr>
      </w:pPr>
      <w:r>
        <w:rPr>
          <w:rFonts w:hint="eastAsia"/>
          <w:sz w:val="24"/>
          <w:szCs w:val="24"/>
          <w:lang w:val="en-US" w:eastAsia="zh-CN"/>
        </w:rPr>
        <w:t>1.在太仓失业保险参保不足36个月的，应到太仓之前的失业保险参保地失业保险经办机构开具失业保险参保月数证明；</w:t>
      </w:r>
    </w:p>
    <w:p>
      <w:pPr>
        <w:numPr>
          <w:numId w:val="0"/>
        </w:numPr>
        <w:ind w:left="1886" w:leftChars="196" w:hanging="240" w:hangingChars="100"/>
        <w:rPr>
          <w:rFonts w:hint="eastAsia"/>
          <w:sz w:val="24"/>
          <w:szCs w:val="24"/>
          <w:lang w:val="en-US" w:eastAsia="zh-CN"/>
        </w:rPr>
      </w:pPr>
      <w:r>
        <w:rPr>
          <w:rFonts w:hint="eastAsia"/>
          <w:sz w:val="24"/>
          <w:szCs w:val="24"/>
          <w:lang w:val="en-US" w:eastAsia="zh-CN"/>
        </w:rPr>
        <w:t>2.异地取得证书的人员在太仓申请补贴，应到证书取得地培训机构开具未享受技能培训补贴及参保职工技能提升补贴的相关</w:t>
      </w:r>
      <w:bookmarkStart w:id="0" w:name="_GoBack"/>
      <w:bookmarkEnd w:id="0"/>
      <w:r>
        <w:rPr>
          <w:rFonts w:hint="eastAsia"/>
          <w:sz w:val="24"/>
          <w:szCs w:val="24"/>
          <w:lang w:val="en-US" w:eastAsia="zh-CN"/>
        </w:rPr>
        <w:t>证明材料。</w:t>
      </w:r>
    </w:p>
    <w:p>
      <w:pPr>
        <w:numPr>
          <w:numId w:val="0"/>
        </w:numPr>
        <w:rPr>
          <w:rFonts w:hint="eastAsia"/>
          <w:b/>
          <w:bCs/>
          <w:sz w:val="24"/>
          <w:szCs w:val="24"/>
          <w:lang w:val="en-US" w:eastAsia="zh-CN"/>
        </w:rPr>
      </w:pPr>
      <w:r>
        <w:rPr>
          <w:rFonts w:hint="eastAsia"/>
          <w:b/>
          <w:bCs/>
          <w:sz w:val="24"/>
          <w:szCs w:val="24"/>
          <w:lang w:val="en-US" w:eastAsia="zh-CN"/>
        </w:rPr>
        <w:t>申报地点：</w:t>
      </w:r>
    </w:p>
    <w:p>
      <w:pPr>
        <w:numPr>
          <w:numId w:val="0"/>
        </w:numPr>
        <w:ind w:left="1646" w:leftChars="196" w:firstLine="0" w:firstLineChars="0"/>
        <w:rPr>
          <w:rFonts w:hint="eastAsia"/>
          <w:sz w:val="24"/>
          <w:szCs w:val="24"/>
          <w:lang w:val="en-US" w:eastAsia="zh-CN"/>
        </w:rPr>
      </w:pPr>
      <w:r>
        <w:rPr>
          <w:rFonts w:hint="eastAsia"/>
          <w:sz w:val="24"/>
          <w:szCs w:val="24"/>
          <w:lang w:val="en-US" w:eastAsia="zh-CN"/>
        </w:rPr>
        <w:t>太仓市人力资源和社会保障局社保中心窗口（太仓市城厢镇柳州路38号）</w:t>
      </w:r>
    </w:p>
    <w:p>
      <w:pPr>
        <w:numPr>
          <w:numId w:val="0"/>
        </w:numPr>
        <w:rPr>
          <w:rFonts w:hint="eastAsia"/>
          <w:sz w:val="24"/>
          <w:szCs w:val="24"/>
          <w:lang w:val="en-US" w:eastAsia="zh-CN"/>
        </w:rPr>
      </w:pPr>
      <w:r>
        <w:rPr>
          <w:rFonts w:hint="eastAsia"/>
          <w:b/>
          <w:bCs/>
          <w:sz w:val="24"/>
          <w:szCs w:val="24"/>
          <w:lang w:val="en-US" w:eastAsia="zh-CN"/>
        </w:rPr>
        <w:t>所需资料</w:t>
      </w:r>
      <w:r>
        <w:rPr>
          <w:rFonts w:hint="eastAsia"/>
          <w:sz w:val="24"/>
          <w:szCs w:val="24"/>
          <w:lang w:val="en-US" w:eastAsia="zh-CN"/>
        </w:rPr>
        <w:t>：</w:t>
      </w:r>
    </w:p>
    <w:p>
      <w:pPr>
        <w:numPr>
          <w:numId w:val="0"/>
        </w:numPr>
        <w:ind w:firstLine="1680" w:firstLineChars="700"/>
        <w:rPr>
          <w:rFonts w:hint="eastAsia"/>
          <w:sz w:val="24"/>
          <w:szCs w:val="24"/>
          <w:lang w:val="en-US" w:eastAsia="zh-CN"/>
        </w:rPr>
      </w:pPr>
      <w:r>
        <w:rPr>
          <w:rFonts w:hint="eastAsia"/>
          <w:sz w:val="24"/>
          <w:szCs w:val="24"/>
          <w:lang w:val="en-US" w:eastAsia="zh-CN"/>
        </w:rPr>
        <w:t>1.证书原件；</w:t>
      </w:r>
    </w:p>
    <w:p>
      <w:pPr>
        <w:numPr>
          <w:numId w:val="0"/>
        </w:numPr>
        <w:ind w:firstLine="1680" w:firstLineChars="700"/>
        <w:rPr>
          <w:rFonts w:hint="eastAsia"/>
          <w:sz w:val="24"/>
          <w:szCs w:val="24"/>
          <w:lang w:val="en-US" w:eastAsia="zh-CN"/>
        </w:rPr>
      </w:pPr>
      <w:r>
        <w:rPr>
          <w:rFonts w:hint="eastAsia"/>
          <w:sz w:val="24"/>
          <w:szCs w:val="24"/>
          <w:lang w:val="en-US" w:eastAsia="zh-CN"/>
        </w:rPr>
        <w:t>2.社会保障卡；</w:t>
      </w:r>
    </w:p>
    <w:p>
      <w:pPr>
        <w:numPr>
          <w:numId w:val="0"/>
        </w:numPr>
        <w:ind w:firstLine="1680" w:firstLineChars="700"/>
        <w:rPr>
          <w:rFonts w:hint="eastAsia"/>
          <w:sz w:val="24"/>
          <w:szCs w:val="24"/>
          <w:lang w:val="en-US" w:eastAsia="zh-CN"/>
        </w:rPr>
      </w:pPr>
      <w:r>
        <w:rPr>
          <w:rFonts w:hint="eastAsia"/>
          <w:sz w:val="24"/>
          <w:szCs w:val="24"/>
          <w:lang w:val="en-US" w:eastAsia="zh-CN"/>
        </w:rPr>
        <w:t>3.身份证；</w:t>
      </w:r>
    </w:p>
    <w:p>
      <w:pPr>
        <w:numPr>
          <w:numId w:val="0"/>
        </w:numPr>
        <w:ind w:firstLine="1680" w:firstLineChars="700"/>
        <w:rPr>
          <w:rFonts w:hint="eastAsia"/>
          <w:sz w:val="24"/>
          <w:szCs w:val="24"/>
          <w:lang w:val="en-US" w:eastAsia="zh-CN"/>
        </w:rPr>
      </w:pPr>
      <w:r>
        <w:rPr>
          <w:rFonts w:hint="eastAsia"/>
          <w:sz w:val="24"/>
          <w:szCs w:val="24"/>
          <w:lang w:val="en-US" w:eastAsia="zh-CN"/>
        </w:rPr>
        <w:t>4.《参保职工技能提升补贴申领表》；</w:t>
      </w:r>
    </w:p>
    <w:p>
      <w:pPr>
        <w:numPr>
          <w:ilvl w:val="0"/>
          <w:numId w:val="0"/>
        </w:numPr>
        <w:ind w:firstLine="1680" w:firstLineChars="700"/>
        <w:rPr>
          <w:rFonts w:hint="eastAsia"/>
          <w:sz w:val="24"/>
          <w:szCs w:val="24"/>
          <w:lang w:val="en-US" w:eastAsia="zh-CN"/>
        </w:rPr>
      </w:pPr>
      <w:r>
        <w:rPr>
          <w:rFonts w:hint="eastAsia"/>
          <w:sz w:val="24"/>
          <w:szCs w:val="24"/>
          <w:lang w:val="en-US" w:eastAsia="zh-CN"/>
        </w:rPr>
        <w:t>5.委托人身份证原件及复印件；</w:t>
      </w:r>
    </w:p>
    <w:p>
      <w:pPr>
        <w:numPr>
          <w:numId w:val="0"/>
        </w:numPr>
        <w:ind w:firstLine="1680" w:firstLineChars="700"/>
        <w:rPr>
          <w:rFonts w:hint="eastAsia"/>
          <w:sz w:val="24"/>
          <w:szCs w:val="24"/>
          <w:lang w:val="en-US" w:eastAsia="zh-CN"/>
        </w:rPr>
      </w:pPr>
      <w:r>
        <w:rPr>
          <w:rFonts w:hint="eastAsia"/>
          <w:sz w:val="24"/>
          <w:szCs w:val="24"/>
          <w:lang w:val="en-US" w:eastAsia="zh-CN"/>
        </w:rPr>
        <w:t>6.异地取得证书或在太参保不足36个月的还应提供相应材料。</w:t>
      </w:r>
    </w:p>
    <w:p>
      <w:pPr>
        <w:numPr>
          <w:numId w:val="0"/>
        </w:numPr>
        <w:rPr>
          <w:rFonts w:hint="eastAsia"/>
          <w:sz w:val="24"/>
          <w:szCs w:val="24"/>
          <w:lang w:val="en-US" w:eastAsia="zh-CN"/>
        </w:rPr>
      </w:pPr>
    </w:p>
    <w:p>
      <w:pPr>
        <w:numPr>
          <w:numId w:val="0"/>
        </w:numPr>
        <w:jc w:val="center"/>
        <w:rPr>
          <w:rFonts w:hint="eastAsia"/>
          <w:b/>
          <w:bCs/>
          <w:i/>
          <w:iCs/>
          <w:sz w:val="32"/>
          <w:szCs w:val="32"/>
          <w:u w:val="single"/>
          <w:lang w:val="en-US" w:eastAsia="zh-CN"/>
        </w:rPr>
      </w:pPr>
      <w:r>
        <w:rPr>
          <w:rFonts w:hint="eastAsia"/>
          <w:b/>
          <w:bCs/>
          <w:i/>
          <w:iCs/>
          <w:sz w:val="32"/>
          <w:szCs w:val="32"/>
          <w:u w:val="single"/>
          <w:lang w:val="en-US" w:eastAsia="zh-CN"/>
        </w:rPr>
        <w:t>友情提示</w:t>
      </w:r>
    </w:p>
    <w:p>
      <w:pPr>
        <w:numPr>
          <w:numId w:val="0"/>
        </w:numPr>
        <w:ind w:firstLine="480" w:firstLineChars="200"/>
        <w:rPr>
          <w:rFonts w:hint="eastAsia"/>
          <w:sz w:val="24"/>
          <w:szCs w:val="24"/>
          <w:lang w:val="en-US" w:eastAsia="zh-CN"/>
        </w:rPr>
      </w:pPr>
      <w:r>
        <w:rPr>
          <w:rFonts w:hint="eastAsia"/>
          <w:sz w:val="24"/>
          <w:szCs w:val="24"/>
          <w:lang w:val="en-US" w:eastAsia="zh-CN"/>
        </w:rPr>
        <w:t>补贴时间为发证之日起12个月以内，超过12个月的不再享受补贴，但2017年取得证书的人员申报补贴的时间延长到2018年12月31日。</w:t>
      </w:r>
    </w:p>
    <w:p>
      <w:pPr>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C57F2"/>
    <w:rsid w:val="02B376EA"/>
    <w:rsid w:val="09572CA0"/>
    <w:rsid w:val="0A08149F"/>
    <w:rsid w:val="13694E47"/>
    <w:rsid w:val="13842C7E"/>
    <w:rsid w:val="15125D32"/>
    <w:rsid w:val="28A75C39"/>
    <w:rsid w:val="311F3511"/>
    <w:rsid w:val="40646E44"/>
    <w:rsid w:val="439C57F2"/>
    <w:rsid w:val="453105BF"/>
    <w:rsid w:val="4D8A347A"/>
    <w:rsid w:val="4E3341E1"/>
    <w:rsid w:val="4F7F2C66"/>
    <w:rsid w:val="57085B64"/>
    <w:rsid w:val="5D402587"/>
    <w:rsid w:val="5D4925E7"/>
    <w:rsid w:val="675C36A7"/>
    <w:rsid w:val="677B38D9"/>
    <w:rsid w:val="6C1F6A5B"/>
    <w:rsid w:val="6C482FAA"/>
    <w:rsid w:val="7215157E"/>
    <w:rsid w:val="7ADC5C6E"/>
    <w:rsid w:val="7EE15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84"/>
      <w:szCs w:val="8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2018-03-26T01:28:00Z</dcterms:created>
  <dc:creator>只争朝夕</dc:creator>
  <cp:lastModifiedBy>只争朝夕</cp:lastModifiedBy>
  <dcterms:modified xsi:type="dcterms:W3CDTF">2018-03-26T02:06:09Z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